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62" w:rsidRPr="005B2C9F" w:rsidRDefault="00ED3062" w:rsidP="001F4C05">
      <w:pPr>
        <w:spacing w:line="360" w:lineRule="auto"/>
        <w:jc w:val="center"/>
      </w:pPr>
      <w:bookmarkStart w:id="0" w:name="_GoBack"/>
      <w:r w:rsidRPr="005B2C9F">
        <w:rPr>
          <w:rFonts w:asciiTheme="minorEastAsia" w:eastAsiaTheme="minorEastAsia" w:hAnsiTheme="minorEastAsia" w:hint="eastAsia"/>
        </w:rPr>
        <w:t>关于</w:t>
      </w:r>
      <w:r w:rsidRPr="005B2C9F">
        <w:rPr>
          <w:rFonts w:asciiTheme="minorEastAsia" w:eastAsiaTheme="minorEastAsia" w:hAnsiTheme="minorEastAsia"/>
        </w:rPr>
        <w:t>“两学一做”学习教育</w:t>
      </w:r>
      <w:r w:rsidRPr="005B2C9F">
        <w:rPr>
          <w:rFonts w:asciiTheme="minorEastAsia" w:eastAsiaTheme="minorEastAsia" w:hAnsiTheme="minorEastAsia" w:hint="eastAsia"/>
        </w:rPr>
        <w:t>近期</w:t>
      </w:r>
      <w:r w:rsidRPr="005B2C9F">
        <w:rPr>
          <w:rFonts w:asciiTheme="minorEastAsia" w:eastAsiaTheme="minorEastAsia" w:hAnsiTheme="minorEastAsia"/>
        </w:rPr>
        <w:t>有关工作</w:t>
      </w:r>
      <w:r w:rsidRPr="005B2C9F">
        <w:rPr>
          <w:rFonts w:asciiTheme="minorEastAsia" w:eastAsiaTheme="minorEastAsia" w:hAnsiTheme="minorEastAsia" w:hint="eastAsia"/>
        </w:rPr>
        <w:t>的</w:t>
      </w:r>
      <w:r w:rsidRPr="005B2C9F">
        <w:rPr>
          <w:rFonts w:asciiTheme="minorEastAsia" w:eastAsiaTheme="minorEastAsia" w:hAnsiTheme="minorEastAsia"/>
        </w:rPr>
        <w:t>通知</w:t>
      </w:r>
      <w:bookmarkEnd w:id="0"/>
    </w:p>
    <w:p w:rsidR="001F4C05" w:rsidRDefault="00ED3062" w:rsidP="001F4C05">
      <w:pPr>
        <w:spacing w:line="360" w:lineRule="auto"/>
        <w:rPr>
          <w:rFonts w:asciiTheme="minorEastAsia" w:eastAsiaTheme="minorEastAsia" w:hAnsiTheme="minorEastAsia"/>
          <w:sz w:val="30"/>
          <w:szCs w:val="30"/>
        </w:rPr>
      </w:pPr>
      <w:r w:rsidRPr="00ED3062">
        <w:rPr>
          <w:rFonts w:asciiTheme="minorEastAsia" w:eastAsiaTheme="minorEastAsia" w:hAnsiTheme="minorEastAsia" w:hint="eastAsia"/>
          <w:sz w:val="30"/>
          <w:szCs w:val="30"/>
        </w:rPr>
        <w:t>各党总支：</w:t>
      </w:r>
    </w:p>
    <w:p w:rsidR="00ED3062" w:rsidRDefault="00ED3062" w:rsidP="001F4C05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现将</w:t>
      </w:r>
      <w:r w:rsidRPr="00ED3062">
        <w:rPr>
          <w:rFonts w:asciiTheme="minorEastAsia" w:eastAsiaTheme="minorEastAsia" w:hAnsiTheme="minorEastAsia" w:hint="eastAsia"/>
          <w:sz w:val="30"/>
          <w:szCs w:val="30"/>
        </w:rPr>
        <w:t>省委组织部</w:t>
      </w:r>
      <w:r w:rsidRPr="00ED3062">
        <w:rPr>
          <w:rFonts w:asciiTheme="minorEastAsia" w:eastAsiaTheme="minorEastAsia" w:hAnsiTheme="minorEastAsia"/>
          <w:sz w:val="30"/>
          <w:szCs w:val="30"/>
        </w:rPr>
        <w:t>“两学一做”学习教育督导四组</w:t>
      </w:r>
      <w:r>
        <w:rPr>
          <w:rFonts w:asciiTheme="minorEastAsia" w:eastAsiaTheme="minorEastAsia" w:hAnsiTheme="minorEastAsia" w:hint="eastAsia"/>
          <w:sz w:val="30"/>
          <w:szCs w:val="30"/>
        </w:rPr>
        <w:t>、</w:t>
      </w:r>
      <w:r w:rsidRPr="00ED3062">
        <w:rPr>
          <w:rFonts w:asciiTheme="minorEastAsia" w:eastAsiaTheme="minorEastAsia" w:hAnsiTheme="minorEastAsia"/>
          <w:sz w:val="30"/>
          <w:szCs w:val="30"/>
        </w:rPr>
        <w:t>省教育工委“两学一做”</w:t>
      </w:r>
      <w:r w:rsidRPr="00ED3062">
        <w:rPr>
          <w:rFonts w:asciiTheme="minorEastAsia" w:eastAsiaTheme="minorEastAsia" w:hAnsiTheme="minorEastAsia" w:hint="eastAsia"/>
          <w:sz w:val="30"/>
          <w:szCs w:val="30"/>
        </w:rPr>
        <w:t>学习教育</w:t>
      </w:r>
      <w:r w:rsidRPr="00ED3062">
        <w:rPr>
          <w:rFonts w:asciiTheme="minorEastAsia" w:eastAsiaTheme="minorEastAsia" w:hAnsiTheme="minorEastAsia"/>
          <w:sz w:val="30"/>
          <w:szCs w:val="30"/>
        </w:rPr>
        <w:t>协调小组</w:t>
      </w:r>
      <w:r w:rsidRPr="00ED3062">
        <w:rPr>
          <w:rFonts w:asciiTheme="minorEastAsia" w:eastAsiaTheme="minorEastAsia" w:hAnsiTheme="minorEastAsia" w:hint="eastAsia"/>
          <w:sz w:val="30"/>
          <w:szCs w:val="30"/>
        </w:rPr>
        <w:t>办公室</w:t>
      </w:r>
      <w:r>
        <w:rPr>
          <w:rFonts w:asciiTheme="minorEastAsia" w:eastAsiaTheme="minorEastAsia" w:hAnsiTheme="minorEastAsia" w:hint="eastAsia"/>
          <w:sz w:val="30"/>
          <w:szCs w:val="30"/>
        </w:rPr>
        <w:t>《</w:t>
      </w:r>
      <w:r w:rsidRPr="00ED3062">
        <w:rPr>
          <w:rFonts w:asciiTheme="minorEastAsia" w:eastAsiaTheme="minorEastAsia" w:hAnsiTheme="minorEastAsia"/>
          <w:sz w:val="30"/>
          <w:szCs w:val="30"/>
        </w:rPr>
        <w:t>关于高校“两学一做”学习教育</w:t>
      </w:r>
      <w:r w:rsidRPr="00ED3062">
        <w:rPr>
          <w:rFonts w:asciiTheme="minorEastAsia" w:eastAsiaTheme="minorEastAsia" w:hAnsiTheme="minorEastAsia" w:hint="eastAsia"/>
          <w:sz w:val="30"/>
          <w:szCs w:val="30"/>
        </w:rPr>
        <w:t>近期</w:t>
      </w:r>
      <w:r w:rsidRPr="00ED3062">
        <w:rPr>
          <w:rFonts w:asciiTheme="minorEastAsia" w:eastAsiaTheme="minorEastAsia" w:hAnsiTheme="minorEastAsia"/>
          <w:sz w:val="30"/>
          <w:szCs w:val="30"/>
        </w:rPr>
        <w:t>有关工作电话通知</w:t>
      </w:r>
      <w:r>
        <w:rPr>
          <w:rFonts w:asciiTheme="minorEastAsia" w:eastAsiaTheme="minorEastAsia" w:hAnsiTheme="minorEastAsia" w:hint="eastAsia"/>
          <w:sz w:val="30"/>
          <w:szCs w:val="30"/>
        </w:rPr>
        <w:t>》转发给你们，请按照通知要求，认真组织各党支部做好“两学一做”近期有关工作。</w:t>
      </w:r>
    </w:p>
    <w:p w:rsidR="009D59C5" w:rsidRDefault="00ED3062" w:rsidP="003E7EE2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第一次大讨论的相关情况要做好</w:t>
      </w:r>
      <w:r w:rsidR="009D59C5">
        <w:rPr>
          <w:rFonts w:asciiTheme="minorEastAsia" w:eastAsiaTheme="minorEastAsia" w:hAnsiTheme="minorEastAsia" w:hint="eastAsia"/>
          <w:sz w:val="30"/>
          <w:szCs w:val="30"/>
        </w:rPr>
        <w:t>宣传报道、资料保存等工作。</w:t>
      </w:r>
    </w:p>
    <w:p w:rsidR="00ED3062" w:rsidRDefault="00ED3062" w:rsidP="003E7EE2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ED3062">
        <w:rPr>
          <w:rFonts w:asciiTheme="minorEastAsia" w:eastAsiaTheme="minorEastAsia" w:hAnsiTheme="minorEastAsia"/>
          <w:sz w:val="30"/>
          <w:szCs w:val="30"/>
        </w:rPr>
        <w:t>“七一”前后，各党支部要结合开展纪念建党95周年活动安排一次党课</w:t>
      </w:r>
      <w:r>
        <w:rPr>
          <w:rFonts w:asciiTheme="minorEastAsia" w:eastAsiaTheme="minorEastAsia" w:hAnsiTheme="minorEastAsia" w:hint="eastAsia"/>
          <w:sz w:val="30"/>
          <w:szCs w:val="30"/>
        </w:rPr>
        <w:t>（与学校微党课展示同时开展），</w:t>
      </w:r>
      <w:r w:rsidRPr="00ED3062">
        <w:rPr>
          <w:rFonts w:asciiTheme="minorEastAsia" w:eastAsiaTheme="minorEastAsia" w:hAnsiTheme="minorEastAsia"/>
          <w:sz w:val="30"/>
          <w:szCs w:val="30"/>
        </w:rPr>
        <w:t>各支部党课具体方案</w:t>
      </w:r>
      <w:r>
        <w:rPr>
          <w:rFonts w:asciiTheme="minorEastAsia" w:eastAsiaTheme="minorEastAsia" w:hAnsiTheme="minorEastAsia"/>
          <w:sz w:val="30"/>
          <w:szCs w:val="30"/>
        </w:rPr>
        <w:t>安排（时间、地点、党课题目及形式、主讲人等）</w:t>
      </w:r>
      <w:r w:rsidRPr="00ED3062">
        <w:rPr>
          <w:rFonts w:asciiTheme="minorEastAsia" w:eastAsiaTheme="minorEastAsia" w:hAnsiTheme="minorEastAsia"/>
          <w:sz w:val="30"/>
          <w:szCs w:val="30"/>
        </w:rPr>
        <w:t>提前报</w:t>
      </w:r>
      <w:r>
        <w:rPr>
          <w:rFonts w:asciiTheme="minorEastAsia" w:eastAsiaTheme="minorEastAsia" w:hAnsiTheme="minorEastAsia" w:hint="eastAsia"/>
          <w:sz w:val="30"/>
          <w:szCs w:val="30"/>
        </w:rPr>
        <w:t>组织部</w:t>
      </w:r>
      <w:r w:rsidRPr="00ED3062">
        <w:rPr>
          <w:rFonts w:asciiTheme="minorEastAsia" w:eastAsiaTheme="minorEastAsia" w:hAnsiTheme="minorEastAsia"/>
          <w:sz w:val="30"/>
          <w:szCs w:val="30"/>
        </w:rPr>
        <w:t>备案</w:t>
      </w:r>
      <w:r>
        <w:rPr>
          <w:rFonts w:asciiTheme="minorEastAsia" w:eastAsiaTheme="minorEastAsia" w:hAnsiTheme="minorEastAsia" w:hint="eastAsia"/>
          <w:sz w:val="30"/>
          <w:szCs w:val="30"/>
        </w:rPr>
        <w:t>，联系人：万天宇</w:t>
      </w:r>
      <w:r w:rsidRPr="00ED3062">
        <w:rPr>
          <w:rFonts w:asciiTheme="minorEastAsia" w:eastAsiaTheme="minorEastAsia" w:hAnsiTheme="minorEastAsia"/>
          <w:sz w:val="30"/>
          <w:szCs w:val="30"/>
        </w:rPr>
        <w:t>。</w:t>
      </w:r>
    </w:p>
    <w:p w:rsidR="009D59C5" w:rsidRDefault="009D59C5" w:rsidP="003E7EE2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9D59C5">
        <w:rPr>
          <w:rFonts w:asciiTheme="minorEastAsia" w:eastAsiaTheme="minorEastAsia" w:hAnsiTheme="minorEastAsia" w:hint="eastAsia"/>
          <w:sz w:val="30"/>
          <w:szCs w:val="30"/>
        </w:rPr>
        <w:t>党员</w:t>
      </w:r>
      <w:r w:rsidRPr="009D59C5">
        <w:rPr>
          <w:rFonts w:asciiTheme="minorEastAsia" w:eastAsiaTheme="minorEastAsia" w:hAnsiTheme="minorEastAsia"/>
          <w:sz w:val="30"/>
          <w:szCs w:val="30"/>
        </w:rPr>
        <w:t>“亮身份、树形</w:t>
      </w:r>
      <w:proofErr w:type="gramStart"/>
      <w:r w:rsidRPr="009D59C5">
        <w:rPr>
          <w:rFonts w:asciiTheme="minorEastAsia" w:eastAsiaTheme="minorEastAsia" w:hAnsiTheme="minorEastAsia"/>
          <w:sz w:val="30"/>
          <w:szCs w:val="30"/>
        </w:rPr>
        <w:t>象</w:t>
      </w:r>
      <w:proofErr w:type="gramEnd"/>
      <w:r w:rsidRPr="009D59C5">
        <w:rPr>
          <w:rFonts w:asciiTheme="minorEastAsia" w:eastAsiaTheme="minorEastAsia" w:hAnsiTheme="minorEastAsia"/>
          <w:sz w:val="30"/>
          <w:szCs w:val="30"/>
        </w:rPr>
        <w:t>”活动从一开始就要融入学习教育。各</w:t>
      </w:r>
      <w:r>
        <w:rPr>
          <w:rFonts w:asciiTheme="minorEastAsia" w:eastAsiaTheme="minorEastAsia" w:hAnsiTheme="minorEastAsia" w:hint="eastAsia"/>
          <w:sz w:val="30"/>
          <w:szCs w:val="30"/>
        </w:rPr>
        <w:t>党总支特别是学院党总支</w:t>
      </w:r>
      <w:r w:rsidRPr="009D59C5">
        <w:rPr>
          <w:rFonts w:asciiTheme="minorEastAsia" w:eastAsiaTheme="minorEastAsia" w:hAnsiTheme="minorEastAsia"/>
          <w:sz w:val="30"/>
          <w:szCs w:val="30"/>
        </w:rPr>
        <w:t>要通过教师党员示范课、学生党员“亮成绩、亮风采”等方式，并结合暑期社会实践活动，引导党员增强党性观念，敬业修德，奉献社会。</w:t>
      </w:r>
    </w:p>
    <w:p w:rsidR="009D59C5" w:rsidRDefault="009D59C5" w:rsidP="003E7EE2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开展</w:t>
      </w:r>
      <w:r w:rsidRPr="009D59C5">
        <w:rPr>
          <w:rFonts w:asciiTheme="minorEastAsia" w:eastAsiaTheme="minorEastAsia" w:hAnsiTheme="minorEastAsia"/>
          <w:sz w:val="30"/>
          <w:szCs w:val="30"/>
        </w:rPr>
        <w:t>“领导干部立家规、共产党员正家风”主题活动</w:t>
      </w:r>
      <w:r>
        <w:rPr>
          <w:rFonts w:asciiTheme="minorEastAsia" w:eastAsiaTheme="minorEastAsia" w:hAnsiTheme="minorEastAsia" w:hint="eastAsia"/>
          <w:sz w:val="30"/>
          <w:szCs w:val="30"/>
        </w:rPr>
        <w:t>，</w:t>
      </w:r>
      <w:r w:rsidRPr="009D59C5">
        <w:rPr>
          <w:rFonts w:asciiTheme="minorEastAsia" w:eastAsiaTheme="minorEastAsia" w:hAnsiTheme="minorEastAsia"/>
          <w:sz w:val="30"/>
          <w:szCs w:val="30"/>
        </w:rPr>
        <w:t>处级以上党员领导干部“七查摆七强化”，</w:t>
      </w:r>
      <w:r>
        <w:rPr>
          <w:rFonts w:asciiTheme="minorEastAsia" w:eastAsiaTheme="minorEastAsia" w:hAnsiTheme="minorEastAsia" w:hint="eastAsia"/>
          <w:sz w:val="30"/>
          <w:szCs w:val="30"/>
        </w:rPr>
        <w:t>党支部都要通知到所在党支部的校领导。</w:t>
      </w:r>
    </w:p>
    <w:p w:rsidR="009D59C5" w:rsidRDefault="009D59C5" w:rsidP="003E7EE2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1F4C05">
        <w:rPr>
          <w:rFonts w:asciiTheme="minorEastAsia" w:eastAsiaTheme="minorEastAsia" w:hAnsiTheme="minorEastAsia"/>
          <w:sz w:val="30"/>
          <w:szCs w:val="30"/>
        </w:rPr>
        <w:t>做好有关排查清理工作</w:t>
      </w:r>
      <w:r w:rsidR="001F4C05" w:rsidRPr="001F4C05">
        <w:rPr>
          <w:rFonts w:asciiTheme="minorEastAsia" w:eastAsiaTheme="minorEastAsia" w:hAnsiTheme="minorEastAsia" w:hint="eastAsia"/>
          <w:sz w:val="30"/>
          <w:szCs w:val="30"/>
        </w:rPr>
        <w:t>。按照教工</w:t>
      </w:r>
      <w:proofErr w:type="gramStart"/>
      <w:r w:rsidR="001F4C05" w:rsidRPr="001F4C05">
        <w:rPr>
          <w:rFonts w:asciiTheme="minorEastAsia" w:eastAsiaTheme="minorEastAsia" w:hAnsiTheme="minorEastAsia" w:hint="eastAsia"/>
          <w:sz w:val="30"/>
          <w:szCs w:val="30"/>
        </w:rPr>
        <w:t>委相关</w:t>
      </w:r>
      <w:proofErr w:type="gramEnd"/>
      <w:r w:rsidR="001F4C05" w:rsidRPr="001F4C05">
        <w:rPr>
          <w:rFonts w:asciiTheme="minorEastAsia" w:eastAsiaTheme="minorEastAsia" w:hAnsiTheme="minorEastAsia" w:hint="eastAsia"/>
          <w:sz w:val="30"/>
          <w:szCs w:val="30"/>
        </w:rPr>
        <w:t>通知要求，请于6月24日之前将《经查找仍然无法取得联系党员登记表》《与党</w:t>
      </w:r>
      <w:r w:rsidR="001F4C05" w:rsidRPr="001F4C05">
        <w:rPr>
          <w:rFonts w:asciiTheme="minorEastAsia" w:eastAsiaTheme="minorEastAsia" w:hAnsiTheme="minorEastAsia" w:hint="eastAsia"/>
          <w:sz w:val="30"/>
          <w:szCs w:val="30"/>
        </w:rPr>
        <w:lastRenderedPageBreak/>
        <w:t>组织失去联系党员管理及处置情况汇总表》交组织部，</w:t>
      </w:r>
      <w:r w:rsidR="001F4C05">
        <w:rPr>
          <w:rFonts w:asciiTheme="minorEastAsia" w:eastAsiaTheme="minorEastAsia" w:hAnsiTheme="minorEastAsia" w:hint="eastAsia"/>
          <w:sz w:val="30"/>
          <w:szCs w:val="30"/>
        </w:rPr>
        <w:t>联系人：顾晨。</w:t>
      </w:r>
    </w:p>
    <w:p w:rsidR="003E7EE2" w:rsidRDefault="003E7EE2" w:rsidP="003E7EE2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3E7EE2" w:rsidRDefault="003E7EE2" w:rsidP="003B5FCD">
      <w:pPr>
        <w:spacing w:after="0"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      组织部</w:t>
      </w:r>
    </w:p>
    <w:p w:rsidR="003E7EE2" w:rsidRPr="00ED3062" w:rsidRDefault="003E7EE2" w:rsidP="003B5FCD">
      <w:pPr>
        <w:spacing w:after="0"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  2016年6月16日</w:t>
      </w:r>
    </w:p>
    <w:p w:rsidR="00ED3062" w:rsidRPr="00ED3062" w:rsidRDefault="00ED3062" w:rsidP="001F4C05">
      <w:pPr>
        <w:spacing w:line="360" w:lineRule="auto"/>
        <w:rPr>
          <w:rFonts w:asciiTheme="minorEastAsia" w:eastAsiaTheme="minorEastAsia" w:hAnsiTheme="minorEastAsia"/>
          <w:sz w:val="30"/>
          <w:szCs w:val="30"/>
        </w:rPr>
      </w:pPr>
    </w:p>
    <w:p w:rsidR="00587963" w:rsidRPr="00ED3062" w:rsidRDefault="00587963" w:rsidP="001F4C05">
      <w:pPr>
        <w:spacing w:line="360" w:lineRule="auto"/>
      </w:pPr>
    </w:p>
    <w:sectPr w:rsidR="00587963" w:rsidRPr="00ED306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BCB" w:rsidRDefault="00A03BCB" w:rsidP="001F4C05">
      <w:pPr>
        <w:spacing w:after="0"/>
      </w:pPr>
      <w:r>
        <w:separator/>
      </w:r>
    </w:p>
  </w:endnote>
  <w:endnote w:type="continuationSeparator" w:id="0">
    <w:p w:rsidR="00A03BCB" w:rsidRDefault="00A03BCB" w:rsidP="001F4C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965722"/>
      <w:docPartObj>
        <w:docPartGallery w:val="Page Numbers (Bottom of Page)"/>
        <w:docPartUnique/>
      </w:docPartObj>
    </w:sdtPr>
    <w:sdtEndPr/>
    <w:sdtContent>
      <w:p w:rsidR="001F4C05" w:rsidRDefault="001F4C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C9F" w:rsidRPr="005B2C9F">
          <w:rPr>
            <w:noProof/>
            <w:lang w:val="zh-CN"/>
          </w:rPr>
          <w:t>1</w:t>
        </w:r>
        <w:r>
          <w:fldChar w:fldCharType="end"/>
        </w:r>
      </w:p>
    </w:sdtContent>
  </w:sdt>
  <w:p w:rsidR="001F4C05" w:rsidRDefault="001F4C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BCB" w:rsidRDefault="00A03BCB" w:rsidP="001F4C05">
      <w:pPr>
        <w:spacing w:after="0"/>
      </w:pPr>
      <w:r>
        <w:separator/>
      </w:r>
    </w:p>
  </w:footnote>
  <w:footnote w:type="continuationSeparator" w:id="0">
    <w:p w:rsidR="00A03BCB" w:rsidRDefault="00A03BCB" w:rsidP="001F4C0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62"/>
    <w:rsid w:val="001F4C05"/>
    <w:rsid w:val="003B5FCD"/>
    <w:rsid w:val="003E7EE2"/>
    <w:rsid w:val="00412881"/>
    <w:rsid w:val="0053252E"/>
    <w:rsid w:val="00587963"/>
    <w:rsid w:val="005B2C9F"/>
    <w:rsid w:val="009D59C5"/>
    <w:rsid w:val="00A03BCB"/>
    <w:rsid w:val="00ED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62"/>
    <w:pPr>
      <w:adjustRightInd w:val="0"/>
      <w:snapToGrid w:val="0"/>
      <w:spacing w:after="200"/>
    </w:pPr>
    <w:rPr>
      <w:rFonts w:ascii="Tahoma" w:eastAsia="方正仿宋_GBK" w:hAnsi="Tahoma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C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C05"/>
    <w:rPr>
      <w:rFonts w:ascii="Tahoma" w:eastAsia="方正仿宋_GBK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C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C05"/>
    <w:rPr>
      <w:rFonts w:ascii="Tahoma" w:eastAsia="方正仿宋_GBK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62"/>
    <w:pPr>
      <w:adjustRightInd w:val="0"/>
      <w:snapToGrid w:val="0"/>
      <w:spacing w:after="200"/>
    </w:pPr>
    <w:rPr>
      <w:rFonts w:ascii="Tahoma" w:eastAsia="方正仿宋_GBK" w:hAnsi="Tahoma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C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C05"/>
    <w:rPr>
      <w:rFonts w:ascii="Tahoma" w:eastAsia="方正仿宋_GBK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C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C05"/>
    <w:rPr>
      <w:rFonts w:ascii="Tahoma" w:eastAsia="方正仿宋_GBK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87</Words>
  <Characters>497</Characters>
  <Application>Microsoft Office Word</Application>
  <DocSecurity>0</DocSecurity>
  <Lines>4</Lines>
  <Paragraphs>1</Paragraphs>
  <ScaleCrop>false</ScaleCrop>
  <Company>www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卢福毅</dc:creator>
  <cp:lastModifiedBy>万天宇</cp:lastModifiedBy>
  <cp:revision>5</cp:revision>
  <dcterms:created xsi:type="dcterms:W3CDTF">2016-06-16T01:25:00Z</dcterms:created>
  <dcterms:modified xsi:type="dcterms:W3CDTF">2016-06-16T06:26:00Z</dcterms:modified>
</cp:coreProperties>
</file>